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F18B671" w:rsidR="001D757A" w:rsidRDefault="002E18D3">
      <w:pPr>
        <w:spacing w:after="2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</w:t>
      </w:r>
      <w:r w:rsidR="00816FA5">
        <w:rPr>
          <w:rFonts w:ascii="Arial" w:eastAsia="Arial" w:hAnsi="Arial" w:cs="Arial"/>
          <w:b/>
          <w:sz w:val="24"/>
          <w:szCs w:val="24"/>
        </w:rPr>
        <w:t xml:space="preserve">kresy Tvrdošín, Námestovo a Dolný Kubín </w:t>
      </w:r>
    </w:p>
    <w:p w14:paraId="00000003" w14:textId="77777777" w:rsidR="001D757A" w:rsidRDefault="00816FA5">
      <w:pPr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 xml:space="preserve">VIAC pre rodinu </w:t>
      </w:r>
    </w:p>
    <w:p w14:paraId="00000004" w14:textId="77777777" w:rsidR="001D757A" w:rsidRDefault="001D757A">
      <w:pPr>
        <w:spacing w:after="0"/>
        <w:jc w:val="both"/>
        <w:rPr>
          <w:rFonts w:ascii="Arial" w:eastAsia="Arial" w:hAnsi="Arial" w:cs="Arial"/>
        </w:rPr>
      </w:pPr>
    </w:p>
    <w:p w14:paraId="00000005" w14:textId="77777777" w:rsidR="001D757A" w:rsidRDefault="00816FA5">
      <w:pPr>
        <w:spacing w:before="280" w:after="28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VIAC pre rodinu</w:t>
      </w:r>
    </w:p>
    <w:p w14:paraId="3A3126C4" w14:textId="25CE3521" w:rsidR="0066766E" w:rsidRDefault="002E18D3" w:rsidP="0066766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Grant </w:t>
      </w:r>
      <w:r w:rsidR="006600F3" w:rsidRPr="006600F3">
        <w:rPr>
          <w:rFonts w:ascii="Arial" w:eastAsia="Arial" w:hAnsi="Arial" w:cs="Arial"/>
          <w:color w:val="000000"/>
          <w:sz w:val="24"/>
          <w:szCs w:val="24"/>
        </w:rPr>
        <w:t>vznikol s cieľom podporiť osamelých rodičov a ich deti v situáciách, ktoré by sami len ťažko zvládli.</w:t>
      </w:r>
      <w:r w:rsidR="006600F3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6600F3">
        <w:rPr>
          <w:rFonts w:ascii="Arial" w:eastAsia="Arial" w:hAnsi="Arial" w:cs="Arial"/>
          <w:b/>
          <w:color w:val="000000"/>
          <w:sz w:val="24"/>
          <w:szCs w:val="24"/>
        </w:rPr>
        <w:t>O</w:t>
      </w:r>
      <w:r w:rsidR="00816FA5">
        <w:rPr>
          <w:rFonts w:ascii="Arial" w:eastAsia="Arial" w:hAnsi="Arial" w:cs="Arial"/>
          <w:b/>
          <w:color w:val="000000"/>
          <w:sz w:val="24"/>
          <w:szCs w:val="24"/>
        </w:rPr>
        <w:t>tvára</w:t>
      </w:r>
      <w:r w:rsidR="006600F3">
        <w:rPr>
          <w:rFonts w:ascii="Arial" w:eastAsia="Arial" w:hAnsi="Arial" w:cs="Arial"/>
          <w:b/>
          <w:color w:val="000000"/>
          <w:sz w:val="24"/>
          <w:szCs w:val="24"/>
        </w:rPr>
        <w:t xml:space="preserve"> ho</w:t>
      </w:r>
      <w:r w:rsidR="00816FA5">
        <w:rPr>
          <w:rFonts w:ascii="Arial" w:eastAsia="Arial" w:hAnsi="Arial" w:cs="Arial"/>
          <w:b/>
          <w:color w:val="000000"/>
          <w:sz w:val="24"/>
          <w:szCs w:val="24"/>
        </w:rPr>
        <w:t xml:space="preserve"> firma GARBIAR Stavebniny s.r.o spolu s VIAC – Inštitút pre podporu a rozvoj mládeže a Nadáciou Franciscus. </w:t>
      </w:r>
    </w:p>
    <w:p w14:paraId="0000000A" w14:textId="09A89589" w:rsidR="001D757A" w:rsidRDefault="0066766E" w:rsidP="0066766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Môžete sa doňho zapojiť aj vy.</w:t>
      </w:r>
      <w:r w:rsidR="00816FA5" w:rsidRPr="0066766E"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02D984E5" w14:textId="77777777" w:rsidR="0066766E" w:rsidRDefault="0066766E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B" w14:textId="7FFC085B" w:rsidR="001D757A" w:rsidRDefault="00816FA5">
      <w:pPr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Firma GARBIAR Stavebniny s.r.o. už </w:t>
      </w:r>
      <w:r w:rsidR="00B063D3">
        <w:rPr>
          <w:rFonts w:ascii="Arial" w:eastAsia="Arial" w:hAnsi="Arial" w:cs="Arial"/>
          <w:b/>
          <w:color w:val="000000"/>
          <w:sz w:val="24"/>
          <w:szCs w:val="24"/>
        </w:rPr>
        <w:t>deviaty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rok poskytla finančné prostriedky na podporu rodín z okresu Dolný Kubín, Tvrdošín a Námestovo. </w:t>
      </w:r>
    </w:p>
    <w:p w14:paraId="0000000C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0D" w14:textId="76860A9F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Vďaka obetavému prístupu firmy GARBIAR Stavebniny s.r.o. sme za roky </w:t>
      </w:r>
      <w:r>
        <w:rPr>
          <w:rFonts w:ascii="Arial" w:eastAsia="Arial" w:hAnsi="Arial" w:cs="Arial"/>
          <w:b/>
          <w:sz w:val="24"/>
          <w:szCs w:val="24"/>
        </w:rPr>
        <w:t>2016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b/>
          <w:sz w:val="24"/>
          <w:szCs w:val="24"/>
        </w:rPr>
        <w:t>202</w:t>
      </w:r>
      <w:r w:rsidR="00B063D3">
        <w:rPr>
          <w:rFonts w:ascii="Arial" w:eastAsia="Arial" w:hAnsi="Arial" w:cs="Arial"/>
          <w:b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 xml:space="preserve"> podporili </w:t>
      </w:r>
      <w:r w:rsidR="001A50D5" w:rsidRPr="001A50D5">
        <w:rPr>
          <w:rFonts w:ascii="Arial" w:eastAsia="Arial" w:hAnsi="Arial" w:cs="Arial"/>
          <w:b/>
          <w:color w:val="000000" w:themeColor="text1"/>
          <w:sz w:val="24"/>
          <w:szCs w:val="24"/>
        </w:rPr>
        <w:t>200</w:t>
      </w:r>
      <w:r w:rsidRPr="001A50D5">
        <w:rPr>
          <w:rFonts w:ascii="Arial" w:eastAsia="Arial" w:hAnsi="Arial" w:cs="Arial"/>
          <w:b/>
          <w:color w:val="000000" w:themeColor="text1"/>
          <w:sz w:val="24"/>
          <w:szCs w:val="24"/>
        </w:rPr>
        <w:t xml:space="preserve"> rodín</w:t>
      </w:r>
      <w:r w:rsidRPr="001A50D5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z okresov Dolný Kubín, Námestovo a Tvrdošín, celkovou sumou </w:t>
      </w:r>
      <w:r w:rsidRPr="001A50D5">
        <w:rPr>
          <w:rFonts w:ascii="Arial" w:eastAsia="Arial" w:hAnsi="Arial" w:cs="Arial"/>
          <w:b/>
          <w:color w:val="000000" w:themeColor="text1"/>
          <w:sz w:val="24"/>
          <w:szCs w:val="24"/>
        </w:rPr>
        <w:t>4</w:t>
      </w:r>
      <w:r w:rsidR="001A50D5">
        <w:rPr>
          <w:rFonts w:ascii="Arial" w:eastAsia="Arial" w:hAnsi="Arial" w:cs="Arial"/>
          <w:b/>
          <w:color w:val="000000" w:themeColor="text1"/>
          <w:sz w:val="24"/>
          <w:szCs w:val="24"/>
        </w:rPr>
        <w:t>8 630</w:t>
      </w:r>
      <w:r w:rsidRPr="001A50D5">
        <w:rPr>
          <w:rFonts w:ascii="Arial" w:eastAsia="Arial" w:hAnsi="Arial" w:cs="Arial"/>
          <w:b/>
          <w:color w:val="000000" w:themeColor="text1"/>
          <w:sz w:val="24"/>
          <w:szCs w:val="24"/>
        </w:rPr>
        <w:t>,- €</w:t>
      </w:r>
    </w:p>
    <w:p w14:paraId="0000000E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0F" w14:textId="72D906FB" w:rsidR="001D757A" w:rsidRDefault="00816FA5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Grantový program je zameraný na poskytnutie finančnej podpory </w:t>
      </w:r>
      <w:r w:rsidR="00055EE0" w:rsidRPr="0066766E">
        <w:rPr>
          <w:rFonts w:ascii="Arial" w:eastAsia="Arial" w:hAnsi="Arial" w:cs="Arial"/>
          <w:b/>
          <w:color w:val="000000"/>
          <w:sz w:val="24"/>
          <w:szCs w:val="24"/>
        </w:rPr>
        <w:t>neúplným ro</w:t>
      </w:r>
      <w:r w:rsidRPr="0066766E">
        <w:rPr>
          <w:rFonts w:ascii="Arial" w:eastAsia="Arial" w:hAnsi="Arial" w:cs="Arial"/>
          <w:b/>
          <w:color w:val="000000"/>
          <w:sz w:val="24"/>
          <w:szCs w:val="24"/>
        </w:rPr>
        <w:t>dinám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ktoré sa ocitli v nepriaznivej životnej situácii. </w:t>
      </w:r>
    </w:p>
    <w:p w14:paraId="269B1A9E" w14:textId="2758EF6C" w:rsidR="006075FA" w:rsidRDefault="006075F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9E5DBC7" w14:textId="22BCD458" w:rsidR="006075FA" w:rsidRDefault="006075F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6075FA">
        <w:rPr>
          <w:rFonts w:ascii="Arial" w:eastAsia="Arial" w:hAnsi="Arial" w:cs="Arial"/>
          <w:color w:val="000000"/>
          <w:sz w:val="24"/>
          <w:szCs w:val="24"/>
        </w:rPr>
        <w:t>Grant nie je iba o finančnej podpore. Jeho poslaním je priniesť aj pocit spolupatričnosti a ukázať rodinám v núdzi, že v tom nie sú samy. Zohľadňuje jedinečnú situáciu každej rodiny a snaží sa im ponúknuť takú formu pomoci, akú naozaj potrebujú – či už ide o materiálnu oporu alebo ľudské povzbudenie. Cieľom programu je pomôcť rodinám zvládnuť náročné obdobie a nájsť silu postaviť sa opäť na vlastné nohy.</w:t>
      </w:r>
    </w:p>
    <w:p w14:paraId="00000012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0000013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</w:p>
    <w:p w14:paraId="00000014" w14:textId="3711AB50" w:rsidR="001D757A" w:rsidRDefault="00816FA5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Pre koho</w:t>
      </w:r>
      <w:r w:rsidR="002E18D3">
        <w:rPr>
          <w:rFonts w:ascii="Arial" w:eastAsia="Arial" w:hAnsi="Arial" w:cs="Arial"/>
          <w:b/>
          <w:sz w:val="24"/>
          <w:szCs w:val="24"/>
        </w:rPr>
        <w:t xml:space="preserve"> je určený</w:t>
      </w:r>
      <w:bookmarkStart w:id="1" w:name="_GoBack"/>
      <w:bookmarkEnd w:id="1"/>
      <w:r>
        <w:rPr>
          <w:rFonts w:ascii="Arial" w:eastAsia="Arial" w:hAnsi="Arial" w:cs="Arial"/>
          <w:b/>
          <w:sz w:val="24"/>
          <w:szCs w:val="24"/>
        </w:rPr>
        <w:t>?</w:t>
      </w:r>
    </w:p>
    <w:p w14:paraId="00000015" w14:textId="77777777" w:rsidR="001D757A" w:rsidRDefault="001D757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6" w14:textId="657BD1BA" w:rsidR="001D757A" w:rsidRDefault="00816FA5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Pre </w:t>
      </w:r>
      <w:r w:rsidR="00B063D3">
        <w:rPr>
          <w:rFonts w:ascii="Arial" w:eastAsia="Arial" w:hAnsi="Arial" w:cs="Arial"/>
          <w:b/>
          <w:sz w:val="24"/>
          <w:szCs w:val="24"/>
          <w:highlight w:val="white"/>
        </w:rPr>
        <w:t>osamelých rodičov a starých rodičov starajúcich sa o maloleté deti</w:t>
      </w:r>
      <w:r>
        <w:rPr>
          <w:rFonts w:ascii="Arial" w:eastAsia="Arial" w:hAnsi="Arial" w:cs="Arial"/>
          <w:b/>
          <w:sz w:val="24"/>
          <w:szCs w:val="24"/>
          <w:highlight w:val="white"/>
        </w:rPr>
        <w:t>, ktoré bývajú v okresoch Dolný Kubín, Námestovo a Tvrdošín</w:t>
      </w:r>
      <w:r>
        <w:rPr>
          <w:rFonts w:ascii="Roboto" w:eastAsia="Roboto" w:hAnsi="Roboto" w:cs="Roboto"/>
          <w:b/>
          <w:sz w:val="21"/>
          <w:szCs w:val="21"/>
          <w:highlight w:val="white"/>
        </w:rPr>
        <w:t>.</w:t>
      </w:r>
    </w:p>
    <w:p w14:paraId="00000017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18" w14:textId="2F0D9413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 grant môžu požiadať jednotlivci (nie organizácie) pre konkrétnu rodinu, ktorú poznajú vo svojom okolí a je  v takejto situácii. Rovnako môže o grant požiadať člen rodiny, ktorá je v materiálnej alebo sociálnej núdzi pre svoju rodinu (</w:t>
      </w:r>
      <w:r>
        <w:rPr>
          <w:rFonts w:ascii="Arial" w:eastAsia="Arial" w:hAnsi="Arial" w:cs="Arial"/>
          <w:sz w:val="24"/>
          <w:szCs w:val="24"/>
          <w:highlight w:val="white"/>
        </w:rPr>
        <w:t>napríklad: mladý človek  pre spoluži</w:t>
      </w:r>
      <w:r w:rsidR="0066766E">
        <w:rPr>
          <w:rFonts w:ascii="Arial" w:eastAsia="Arial" w:hAnsi="Arial" w:cs="Arial"/>
          <w:sz w:val="24"/>
          <w:szCs w:val="24"/>
          <w:highlight w:val="white"/>
        </w:rPr>
        <w:t xml:space="preserve">aka z takejto rodiny alebo pre </w:t>
      </w:r>
      <w:r>
        <w:rPr>
          <w:rFonts w:ascii="Arial" w:eastAsia="Arial" w:hAnsi="Arial" w:cs="Arial"/>
          <w:sz w:val="24"/>
          <w:szCs w:val="24"/>
          <w:highlight w:val="white"/>
        </w:rPr>
        <w:t>jeho rodinu, kolega v práci pre rodinu svojho kolegu či sused pre suseda) 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00000019" w14:textId="77777777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Žiadať môžu iba osoby staršie ako 15 rokov (ak sú žiadatelia vo veku 15 – 18 rokov, zmluvu musí podpísať ich zákonný zástupca).</w:t>
      </w:r>
    </w:p>
    <w:p w14:paraId="0000001A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14:paraId="0000001B" w14:textId="77777777" w:rsidR="001D757A" w:rsidRDefault="00816FA5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Na čo môžu byť použité poskytnuté peniaze? </w:t>
      </w:r>
    </w:p>
    <w:p w14:paraId="0000001C" w14:textId="77777777" w:rsidR="001D757A" w:rsidRDefault="001D757A">
      <w:pPr>
        <w:spacing w:after="0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1D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Príspevok môže byť použitý na zabezpečenie toho najnevyhnutejšieho pre fungovanie domácnosti - napríklad :</w:t>
      </w:r>
    </w:p>
    <w:p w14:paraId="0000001E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1F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- materiál pre nevyhnutné opravy, úpravy a rekonštrukcie v domácnosti (napr. farba na nevyhnutné vymaľovanie bytu, dlažba na nevyhnutnú rekonštrukciu kúpeľne, nevyhnutná úprava detskej izby, dokúpenie nevyhnutného zariadenia pre sfunkčnenie bývania a pod.) </w:t>
      </w:r>
    </w:p>
    <w:p w14:paraId="00000020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1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zabezpečenie paliva na kúrenie </w:t>
      </w:r>
    </w:p>
    <w:p w14:paraId="00000022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3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- nákup nevyhnutných potrebných spotrebičov do domácnosti (napr. práčka, chladnička, sporák, rúra na pečenie, kotol na kúrenie a pod.) </w:t>
      </w:r>
    </w:p>
    <w:p w14:paraId="00000024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5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- podporu vzdelávania a rozvoj talentu pre dieťa alebo mladého človeka žijúceho v rodine nachádzajúcej sa v sociálnej alebo hmotnej núdzi (napríklad na zakúpenie hudobného nástroja ak dieťa navštevuje základnú umeleckú školu a pod.)</w:t>
      </w:r>
    </w:p>
    <w:p w14:paraId="00000026" w14:textId="77777777" w:rsidR="001D757A" w:rsidRDefault="001D757A">
      <w:pP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14:paraId="00000027" w14:textId="77777777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Maximálna výška podpory pre jednu rodinu je </w:t>
      </w:r>
      <w:r>
        <w:rPr>
          <w:rFonts w:ascii="Arial" w:eastAsia="Arial" w:hAnsi="Arial" w:cs="Arial"/>
          <w:b/>
          <w:sz w:val="24"/>
          <w:szCs w:val="24"/>
        </w:rPr>
        <w:t>400,- €</w:t>
      </w:r>
      <w:r>
        <w:rPr>
          <w:rFonts w:ascii="Arial" w:eastAsia="Arial" w:hAnsi="Arial" w:cs="Arial"/>
          <w:sz w:val="24"/>
          <w:szCs w:val="24"/>
        </w:rPr>
        <w:t xml:space="preserve">. Príspevok môžete žiadať iba pre rodiny z okresov </w:t>
      </w:r>
      <w:r>
        <w:rPr>
          <w:rFonts w:ascii="Arial" w:eastAsia="Arial" w:hAnsi="Arial" w:cs="Arial"/>
          <w:b/>
          <w:sz w:val="24"/>
          <w:szCs w:val="24"/>
        </w:rPr>
        <w:t>Dolný Kubín,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Tvrdošín</w:t>
      </w:r>
      <w:r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b/>
          <w:sz w:val="24"/>
          <w:szCs w:val="24"/>
        </w:rPr>
        <w:t>Námestovo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28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9" w14:textId="77777777" w:rsidR="001D757A" w:rsidRDefault="00816FA5">
      <w:pPr>
        <w:spacing w:after="0"/>
        <w:jc w:val="both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  <w:u w:val="single"/>
        </w:rPr>
        <w:t xml:space="preserve">Poskytnuté peniaze nesmú byť použité na splácanie nájmu, dlhov, úverov, nedoplatkov a pôžičiek! </w:t>
      </w:r>
    </w:p>
    <w:p w14:paraId="0000002A" w14:textId="77777777" w:rsidR="001D757A" w:rsidRDefault="001D757A">
      <w:pPr>
        <w:pStyle w:val="Nadpis1"/>
        <w:spacing w:before="0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C" w14:textId="77777777" w:rsidR="001D757A" w:rsidRDefault="00816FA5">
      <w:pPr>
        <w:pStyle w:val="Nadpis1"/>
        <w:spacing w:before="0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Kde a ako treba posielať žiadosti? </w:t>
      </w:r>
    </w:p>
    <w:p w14:paraId="0000002D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2E" w14:textId="77777777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Žiadať môžete iba vyplnením online žiadosti, ktorú nájdete: </w:t>
      </w:r>
    </w:p>
    <w:p w14:paraId="0000002F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bookmarkStart w:id="2" w:name="_heading=h.5nawlzw31dvr" w:colFirst="0" w:colLast="0"/>
      <w:bookmarkEnd w:id="2"/>
    </w:p>
    <w:p w14:paraId="5DBB0322" w14:textId="58F1A6A8" w:rsidR="00816FA5" w:rsidRDefault="002E18D3">
      <w:pPr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  <w:hyperlink r:id="rId6" w:history="1">
        <w:r w:rsidR="0066766E" w:rsidRPr="004922F0">
          <w:rPr>
            <w:rStyle w:val="Hypertextovprepojenie"/>
            <w:rFonts w:ascii="Arial" w:eastAsia="Arial" w:hAnsi="Arial" w:cs="Arial"/>
            <w:i/>
            <w:sz w:val="18"/>
            <w:szCs w:val="18"/>
          </w:rPr>
          <w:t>https://form.typeform.com/to/q5pOGWel</w:t>
        </w:r>
      </w:hyperlink>
    </w:p>
    <w:p w14:paraId="523F0FB1" w14:textId="77777777" w:rsidR="0066766E" w:rsidRDefault="0066766E">
      <w:pPr>
        <w:spacing w:after="0" w:line="240" w:lineRule="auto"/>
        <w:rPr>
          <w:rFonts w:ascii="Arial" w:eastAsia="Arial" w:hAnsi="Arial" w:cs="Arial"/>
          <w:i/>
          <w:sz w:val="18"/>
          <w:szCs w:val="18"/>
        </w:rPr>
      </w:pPr>
    </w:p>
    <w:p w14:paraId="00000031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2" w14:textId="568F0310" w:rsidR="001D757A" w:rsidRDefault="00816FA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Uzávierka podávania žiadostí je </w:t>
      </w:r>
      <w:r w:rsidR="00EA785C">
        <w:rPr>
          <w:rFonts w:ascii="Arial" w:eastAsia="Arial" w:hAnsi="Arial" w:cs="Arial"/>
          <w:b/>
          <w:sz w:val="24"/>
          <w:szCs w:val="24"/>
        </w:rPr>
        <w:t>2</w:t>
      </w:r>
      <w:r w:rsidR="0025577F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>.0</w:t>
      </w:r>
      <w:r w:rsidR="00EA785C">
        <w:rPr>
          <w:rFonts w:ascii="Arial" w:eastAsia="Arial" w:hAnsi="Arial" w:cs="Arial"/>
          <w:b/>
          <w:sz w:val="24"/>
          <w:szCs w:val="24"/>
        </w:rPr>
        <w:t>6</w:t>
      </w:r>
      <w:r>
        <w:rPr>
          <w:rFonts w:ascii="Arial" w:eastAsia="Arial" w:hAnsi="Arial" w:cs="Arial"/>
          <w:b/>
          <w:sz w:val="24"/>
          <w:szCs w:val="24"/>
        </w:rPr>
        <w:t>. 202</w:t>
      </w:r>
      <w:r w:rsidR="00B063D3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 xml:space="preserve"> do 24.00 hod.</w:t>
      </w:r>
    </w:p>
    <w:p w14:paraId="00000033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34" w14:textId="300554BF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Chceme,  aby príležitosť na pomoc dostalo čo najviac našich rodín, z tohto dôvodu rodiny, ktoré dostali príspevok z grantu “VIAC pre rodinu” v roku 202</w:t>
      </w:r>
      <w:r w:rsidR="00B063D3">
        <w:rPr>
          <w:rFonts w:ascii="Arial" w:eastAsia="Arial" w:hAnsi="Arial" w:cs="Arial"/>
          <w:sz w:val="24"/>
          <w:szCs w:val="24"/>
        </w:rPr>
        <w:t>3</w:t>
      </w:r>
      <w:r>
        <w:rPr>
          <w:rFonts w:ascii="Arial" w:eastAsia="Arial" w:hAnsi="Arial" w:cs="Arial"/>
          <w:sz w:val="24"/>
          <w:szCs w:val="24"/>
        </w:rPr>
        <w:t xml:space="preserve"> alebo 202</w:t>
      </w:r>
      <w:r w:rsidR="00B063D3">
        <w:rPr>
          <w:rFonts w:ascii="Arial" w:eastAsia="Arial" w:hAnsi="Arial" w:cs="Arial"/>
          <w:sz w:val="24"/>
          <w:szCs w:val="24"/>
        </w:rPr>
        <w:t>4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 tohtoročnej výzvy zapojiť nemôžu.</w:t>
      </w:r>
    </w:p>
    <w:p w14:paraId="00000037" w14:textId="77777777" w:rsidR="001D757A" w:rsidRDefault="001D757A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516A4F18" w14:textId="77777777" w:rsidR="00310E85" w:rsidRDefault="00310E8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0000003C" w14:textId="36115157" w:rsidR="001D757A" w:rsidRDefault="00816FA5">
      <w:pPr>
        <w:spacing w:after="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Časový harmonogram: </w:t>
      </w:r>
    </w:p>
    <w:p w14:paraId="0000003D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3E" w14:textId="7D19A45C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Program otvárame </w:t>
      </w:r>
      <w:r w:rsidR="00EA785C">
        <w:rPr>
          <w:rFonts w:ascii="Arial" w:eastAsia="Arial" w:hAnsi="Arial" w:cs="Arial"/>
          <w:b/>
          <w:sz w:val="24"/>
          <w:szCs w:val="24"/>
        </w:rPr>
        <w:t>01</w:t>
      </w:r>
      <w:r>
        <w:rPr>
          <w:rFonts w:ascii="Arial" w:eastAsia="Arial" w:hAnsi="Arial" w:cs="Arial"/>
          <w:b/>
          <w:sz w:val="24"/>
          <w:szCs w:val="24"/>
        </w:rPr>
        <w:t>. 0</w:t>
      </w:r>
      <w:r w:rsidR="00EA785C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b/>
          <w:sz w:val="24"/>
          <w:szCs w:val="24"/>
        </w:rPr>
        <w:t>. 202</w:t>
      </w:r>
      <w:r w:rsidR="00B063D3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Uzávierka prijímania žiadostí je </w:t>
      </w:r>
      <w:r w:rsidR="00EA785C">
        <w:rPr>
          <w:rFonts w:ascii="Arial" w:eastAsia="Arial" w:hAnsi="Arial" w:cs="Arial"/>
          <w:b/>
          <w:sz w:val="24"/>
          <w:szCs w:val="24"/>
        </w:rPr>
        <w:t>2</w:t>
      </w:r>
      <w:r w:rsidR="0025577F">
        <w:rPr>
          <w:rFonts w:ascii="Arial" w:eastAsia="Arial" w:hAnsi="Arial" w:cs="Arial"/>
          <w:b/>
          <w:sz w:val="24"/>
          <w:szCs w:val="24"/>
        </w:rPr>
        <w:t>2</w:t>
      </w:r>
      <w:r w:rsidR="00B063D3">
        <w:rPr>
          <w:rFonts w:ascii="Arial" w:eastAsia="Arial" w:hAnsi="Arial" w:cs="Arial"/>
          <w:b/>
          <w:sz w:val="24"/>
          <w:szCs w:val="24"/>
        </w:rPr>
        <w:t>. 0</w:t>
      </w:r>
      <w:r w:rsidR="00EA785C">
        <w:rPr>
          <w:rFonts w:ascii="Arial" w:eastAsia="Arial" w:hAnsi="Arial" w:cs="Arial"/>
          <w:b/>
          <w:sz w:val="24"/>
          <w:szCs w:val="24"/>
        </w:rPr>
        <w:t>6</w:t>
      </w:r>
      <w:r w:rsidR="00B063D3">
        <w:rPr>
          <w:rFonts w:ascii="Arial" w:eastAsia="Arial" w:hAnsi="Arial" w:cs="Arial"/>
          <w:b/>
          <w:sz w:val="24"/>
          <w:szCs w:val="24"/>
        </w:rPr>
        <w:t>. 2025</w:t>
      </w:r>
      <w:r>
        <w:rPr>
          <w:rFonts w:ascii="Arial" w:eastAsia="Arial" w:hAnsi="Arial" w:cs="Arial"/>
          <w:b/>
          <w:sz w:val="24"/>
          <w:szCs w:val="24"/>
        </w:rPr>
        <w:t xml:space="preserve"> o 24:00 hod.</w:t>
      </w:r>
      <w:r>
        <w:rPr>
          <w:rFonts w:ascii="Arial" w:eastAsia="Arial" w:hAnsi="Arial" w:cs="Arial"/>
          <w:sz w:val="24"/>
          <w:szCs w:val="24"/>
        </w:rPr>
        <w:t xml:space="preserve"> Do tohto termínu musia byť žiadosti predložené len v elektronickej podobe. </w:t>
      </w:r>
    </w:p>
    <w:p w14:paraId="0000003F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0" w14:textId="639E04E5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Všetky prijaté žiadosti posúdime a odborná  komisia rozhodne,  ktoré z nich podporíme. </w:t>
      </w:r>
      <w:r>
        <w:rPr>
          <w:rFonts w:ascii="Arial" w:eastAsia="Arial" w:hAnsi="Arial" w:cs="Arial"/>
          <w:sz w:val="24"/>
          <w:szCs w:val="24"/>
          <w:u w:val="single"/>
        </w:rPr>
        <w:t>Vybraní žiadatelia</w:t>
      </w:r>
      <w:r>
        <w:rPr>
          <w:rFonts w:ascii="Arial" w:eastAsia="Arial" w:hAnsi="Arial" w:cs="Arial"/>
          <w:sz w:val="24"/>
          <w:szCs w:val="24"/>
        </w:rPr>
        <w:t xml:space="preserve">  budú informovaní telefonicky alebo mailom po </w:t>
      </w:r>
      <w:r w:rsidR="00EA785C">
        <w:rPr>
          <w:rFonts w:ascii="Arial" w:eastAsia="Arial" w:hAnsi="Arial" w:cs="Arial"/>
          <w:sz w:val="24"/>
          <w:szCs w:val="24"/>
        </w:rPr>
        <w:t>17</w:t>
      </w:r>
      <w:r>
        <w:rPr>
          <w:rFonts w:ascii="Arial" w:eastAsia="Arial" w:hAnsi="Arial" w:cs="Arial"/>
          <w:sz w:val="24"/>
          <w:szCs w:val="24"/>
        </w:rPr>
        <w:t>.0</w:t>
      </w:r>
      <w:r w:rsidR="00EA785C">
        <w:rPr>
          <w:rFonts w:ascii="Arial" w:eastAsia="Arial" w:hAnsi="Arial" w:cs="Arial"/>
          <w:sz w:val="24"/>
          <w:szCs w:val="24"/>
        </w:rPr>
        <w:t>7</w:t>
      </w:r>
      <w:r>
        <w:rPr>
          <w:rFonts w:ascii="Arial" w:eastAsia="Arial" w:hAnsi="Arial" w:cs="Arial"/>
          <w:sz w:val="24"/>
          <w:szCs w:val="24"/>
        </w:rPr>
        <w:t>.202</w:t>
      </w:r>
      <w:r w:rsidR="00B063D3">
        <w:rPr>
          <w:rFonts w:ascii="Arial" w:eastAsia="Arial" w:hAnsi="Arial" w:cs="Arial"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41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2" w14:textId="6BB58920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Poskytnuté finančné prostriedky je potrebné vyčerpať najneskôr do  </w:t>
      </w:r>
      <w:r w:rsidR="00EA785C">
        <w:rPr>
          <w:rFonts w:ascii="Arial" w:eastAsia="Arial" w:hAnsi="Arial" w:cs="Arial"/>
          <w:b/>
          <w:sz w:val="24"/>
          <w:szCs w:val="24"/>
        </w:rPr>
        <w:t>31</w:t>
      </w:r>
      <w:r w:rsidR="00B063D3">
        <w:rPr>
          <w:rFonts w:ascii="Arial" w:eastAsia="Arial" w:hAnsi="Arial" w:cs="Arial"/>
          <w:b/>
          <w:sz w:val="24"/>
          <w:szCs w:val="24"/>
        </w:rPr>
        <w:t>.12.</w:t>
      </w:r>
      <w:r>
        <w:rPr>
          <w:rFonts w:ascii="Arial" w:eastAsia="Arial" w:hAnsi="Arial" w:cs="Arial"/>
          <w:b/>
          <w:sz w:val="24"/>
          <w:szCs w:val="24"/>
        </w:rPr>
        <w:t xml:space="preserve"> 202</w:t>
      </w:r>
      <w:r w:rsidR="00B063D3">
        <w:rPr>
          <w:rFonts w:ascii="Arial" w:eastAsia="Arial" w:hAnsi="Arial" w:cs="Arial"/>
          <w:b/>
          <w:sz w:val="24"/>
          <w:szCs w:val="24"/>
        </w:rPr>
        <w:t>5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0000043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4" w14:textId="77777777" w:rsidR="001D757A" w:rsidRDefault="00816FA5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3" w:name="_heading=h.30j0zll" w:colFirst="0" w:colLast="0"/>
      <w:bookmarkEnd w:id="3"/>
      <w:r>
        <w:rPr>
          <w:rFonts w:ascii="Arial" w:eastAsia="Arial" w:hAnsi="Arial" w:cs="Arial"/>
          <w:b/>
          <w:sz w:val="24"/>
          <w:szCs w:val="24"/>
        </w:rPr>
        <w:t>Ak máte akékoľvek otázky</w:t>
      </w:r>
      <w:r>
        <w:rPr>
          <w:rFonts w:ascii="Arial" w:eastAsia="Arial" w:hAnsi="Arial" w:cs="Arial"/>
          <w:sz w:val="24"/>
          <w:szCs w:val="24"/>
        </w:rPr>
        <w:t>, radi Vám na ne odpovedia na: sinaj@ozviac.sk, tel.: +421 949 254 742</w:t>
      </w:r>
    </w:p>
    <w:p w14:paraId="00000045" w14:textId="77777777" w:rsidR="001D757A" w:rsidRDefault="001D757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0000046" w14:textId="77777777" w:rsidR="001D757A" w:rsidRDefault="001D757A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sectPr w:rsidR="001D757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5CFB"/>
    <w:multiLevelType w:val="multilevel"/>
    <w:tmpl w:val="A8BE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7A"/>
    <w:rsid w:val="00055EE0"/>
    <w:rsid w:val="00155F83"/>
    <w:rsid w:val="00170AE6"/>
    <w:rsid w:val="001A50D5"/>
    <w:rsid w:val="001D757A"/>
    <w:rsid w:val="0025577F"/>
    <w:rsid w:val="002E18D3"/>
    <w:rsid w:val="00310E85"/>
    <w:rsid w:val="00354C8A"/>
    <w:rsid w:val="006075FA"/>
    <w:rsid w:val="006600F3"/>
    <w:rsid w:val="0066766E"/>
    <w:rsid w:val="00816FA5"/>
    <w:rsid w:val="00B063D3"/>
    <w:rsid w:val="00B24CA7"/>
    <w:rsid w:val="00EA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11F0C"/>
  <w15:docId w15:val="{4087F6CF-EF70-4FFB-9DDB-A3A00036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F939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link w:val="Nadpis1"/>
    <w:uiPriority w:val="9"/>
    <w:rsid w:val="00F9391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textovprepojenie">
    <w:name w:val="Hyperlink"/>
    <w:basedOn w:val="Predvolenpsmoodseku"/>
    <w:uiPriority w:val="99"/>
    <w:unhideWhenUsed/>
    <w:rsid w:val="004A7C98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A7C98"/>
    <w:rPr>
      <w:color w:val="954F72" w:themeColor="followedHyperlink"/>
      <w:u w:val="single"/>
    </w:rPr>
  </w:style>
  <w:style w:type="paragraph" w:styleId="Odsekzoznamu">
    <w:name w:val="List Paragraph"/>
    <w:basedOn w:val="Normlny"/>
    <w:uiPriority w:val="34"/>
    <w:qFormat/>
    <w:rsid w:val="00CD3E3B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8A315C"/>
    <w:rPr>
      <w:b/>
      <w:bCs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8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1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83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5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.typeform.com/to/q5pOGWe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3LP5GeqLl+ugOaFUax6phZrmng==">CgMxLjAyCGguZ2pkZ3hzMg5oLjVuYXdsenczMWR2cjIJaC4zMGowemxsOABqNgoUc3VnZ2VzdC5rMTV0NjBiN3I2Z3MSHk9aIFYuSS5BLkMuLCBCcmFuaXNsYXYgS2/FvnVjaHIhMVlOWWMyN3c3d3cyY1RGNHc1bVdaa092dDhlckpwamZt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7357</TotalTime>
  <Pages>2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ntb</cp:lastModifiedBy>
  <cp:revision>7</cp:revision>
  <dcterms:created xsi:type="dcterms:W3CDTF">2021-02-09T09:52:00Z</dcterms:created>
  <dcterms:modified xsi:type="dcterms:W3CDTF">2025-05-13T12:00:00Z</dcterms:modified>
</cp:coreProperties>
</file>